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76388" w:rsidRPr="00835DD5" w:rsidRDefault="00835DD5" w:rsidP="00835DD5">
      <w:pPr>
        <w:pStyle w:val="1"/>
        <w:rPr>
          <w:b/>
          <w:rFonts w:ascii="Times New Roman" w:hAnsi="Times New Roman" w:cs="Times New Roman"/>
        </w:rPr>
      </w:pPr>
      <w:bookmarkStart w:id="0" w:name="_nrjme12wj3ds"/>
      <w:bookmarkEnd w:id="0"/>
      <w:r>
        <w:rPr>
          <w:b/>
          <w:rFonts w:ascii="Times New Roman" w:hAnsi="Times New Roman"/>
        </w:rPr>
        <w:t xml:space="preserve">Dot Pad 320A kafolati</w:t>
      </w:r>
    </w:p>
    <w:p w14:paraId="00000002" w14:textId="77777777" w:rsidR="00376388" w:rsidRPr="00835DD5" w:rsidRDefault="00376388" w:rsidP="00835DD5">
      <w:pPr>
        <w:rPr>
          <w:rFonts w:ascii="Times New Roman" w:hAnsi="Times New Roman" w:cs="Times New Roman"/>
        </w:rPr>
      </w:pPr>
    </w:p>
    <w:p w14:paraId="00000003" w14:textId="77777777" w:rsidR="00376388" w:rsidRPr="00835DD5" w:rsidRDefault="00835DD5" w:rsidP="00835DD5">
      <w:pPr>
        <w:rPr>
          <w:rFonts w:ascii="Times New Roman" w:hAnsi="Times New Roman" w:cs="Times New Roman"/>
        </w:rPr>
      </w:pPr>
      <w:r>
        <w:rPr>
          <w:rFonts w:ascii="Times New Roman" w:hAnsi="Times New Roman"/>
        </w:rPr>
        <w:t xml:space="preserve">Dot Padingiz (“Dot Pad”) quyidagi shartlar asosida sotib olingan kundan boshlab ikki yil mobaynida har qanday ishlab chiqarish nuqsonlariga qarshi kafolat bilan qoplanadi.</w:t>
      </w:r>
    </w:p>
    <w:p w14:paraId="00000004" w14:textId="77777777" w:rsidR="00376388" w:rsidRPr="00835DD5" w:rsidRDefault="00835DD5" w:rsidP="00835DD5">
      <w:pPr>
        <w:pStyle w:val="2"/>
        <w:rPr>
          <w:b/>
          <w:rFonts w:ascii="Times New Roman" w:hAnsi="Times New Roman" w:cs="Times New Roman"/>
        </w:rPr>
      </w:pPr>
      <w:bookmarkStart w:id="1" w:name="_h31xtcdl1q5a"/>
      <w:bookmarkEnd w:id="1"/>
      <w:r>
        <w:rPr>
          <w:b/>
          <w:rFonts w:ascii="Times New Roman" w:hAnsi="Times New Roman"/>
        </w:rPr>
        <w:t xml:space="preserve">Bu kafolat bilan nimalar qoplab beriladi?</w:t>
      </w:r>
    </w:p>
    <w:p w14:paraId="00000005" w14:textId="77777777" w:rsidR="00376388" w:rsidRPr="00835DD5" w:rsidRDefault="00835DD5" w:rsidP="00835DD5">
      <w:pPr>
        <w:rPr>
          <w:rFonts w:ascii="Times New Roman" w:hAnsi="Times New Roman" w:cs="Times New Roman"/>
        </w:rPr>
      </w:pPr>
      <w:r>
        <w:rPr>
          <w:rFonts w:ascii="Times New Roman" w:hAnsi="Times New Roman"/>
        </w:rPr>
        <w:t xml:space="preserve">Mazkur cheklangan ikki yillik kafolat doirasida Dot Incorporation va uning vakolatli hamkorlari har qanday ishlab chiqarish nuqsoni natijasida Dot Pad funksiyalari bilan bog‘liq muammolarni bepul taʼmirlash majburiyatini oladilar.</w:t>
      </w:r>
      <w:r>
        <w:rPr>
          <w:rFonts w:ascii="Times New Roman" w:hAnsi="Times New Roman"/>
        </w:rPr>
        <w:t xml:space="preserve"> </w:t>
      </w:r>
      <w:r>
        <w:rPr>
          <w:rFonts w:ascii="Times New Roman" w:hAnsi="Times New Roman"/>
        </w:rPr>
        <w:t xml:space="preserve">Dot Pad sotib olingan kundan boshlab ikki yillik kafolat Dot Padning texnik xususiyatlari va foydalanuvchi qo‘llanmalariga (jumladan, xavfsizlik ma’lumotlari) muvofiq qurilmadan oddiy foydalanish paytida yuzaga keladigan har qanday funksional nuqsonni qamrab oladi.</w:t>
      </w:r>
    </w:p>
    <w:p w14:paraId="00000006" w14:textId="00DCCD50" w:rsidR="00376388" w:rsidRPr="00835DD5" w:rsidRDefault="00835DD5" w:rsidP="00835DD5">
      <w:pPr>
        <w:rPr>
          <w:rFonts w:ascii="Times New Roman" w:hAnsi="Times New Roman" w:cs="Times New Roman"/>
        </w:rPr>
      </w:pPr>
      <w:r>
        <w:rPr>
          <w:rFonts w:ascii="Times New Roman" w:hAnsi="Times New Roman"/>
        </w:rPr>
        <w:t xml:space="preserve">Batareya sarf materiali xususiyatga ega bo‘lgani sababli, u sotib olingan kundan boshlab olti oy davomida kafolat bilan qoplanadi.</w:t>
      </w:r>
      <w:r>
        <w:rPr>
          <w:rFonts w:ascii="Times New Roman" w:hAnsi="Times New Roman"/>
        </w:rPr>
        <w:t xml:space="preserve"> </w:t>
      </w:r>
      <w:r>
        <w:rPr>
          <w:rFonts w:ascii="Times New Roman" w:hAnsi="Times New Roman"/>
        </w:rPr>
        <w:t xml:space="preserve">Bu quyidagilarni o‘z ichiga olishi mumkin, ammo ular bilan cheklanmaydi: yoqish/o‘chirish muammosi, quvvatlash muammosi, Dot Cell nosozligi, Dot Pad nuqsoni tufayli ilovalar yoki panel funksiyalaridan normal foydalana olmaslik yoki tashqi ko‘rinish yoki mahsulotning mexanik funksiyalaridagi har qanday shubhasiz sifat nuqsonlari boʻlib, komponent sifati muammosi yoki noto‘g‘ri yig‘ish natijasida yuzaga kelgan bo‘lishi mumkin.</w:t>
      </w:r>
    </w:p>
    <w:p w14:paraId="00000007" w14:textId="77777777" w:rsidR="00376388" w:rsidRPr="00835DD5" w:rsidRDefault="00835DD5" w:rsidP="00835DD5">
      <w:pPr>
        <w:pStyle w:val="2"/>
        <w:rPr>
          <w:b/>
          <w:rFonts w:ascii="Times New Roman" w:hAnsi="Times New Roman" w:cs="Times New Roman"/>
        </w:rPr>
      </w:pPr>
      <w:bookmarkStart w:id="2" w:name="_k1h2q01vk5zz"/>
      <w:bookmarkEnd w:id="2"/>
      <w:r>
        <w:rPr>
          <w:b/>
          <w:rFonts w:ascii="Times New Roman" w:hAnsi="Times New Roman"/>
        </w:rPr>
        <w:t xml:space="preserve">Bu kafolat shartlarining cheklanishi</w:t>
      </w:r>
    </w:p>
    <w:p w14:paraId="00000008" w14:textId="77777777" w:rsidR="00376388" w:rsidRPr="00835DD5" w:rsidRDefault="00835DD5" w:rsidP="00835DD5">
      <w:pPr>
        <w:rPr>
          <w:rFonts w:ascii="Times New Roman" w:hAnsi="Times New Roman" w:cs="Times New Roman"/>
        </w:rPr>
      </w:pPr>
      <w:r>
        <w:rPr>
          <w:rFonts w:ascii="Times New Roman" w:hAnsi="Times New Roman"/>
        </w:rPr>
        <w:t xml:space="preserve">Bu cheklangan kafolatdan foydalanish uchun quyidagi shartlar bajarilishi shart:</w:t>
      </w:r>
    </w:p>
    <w:p w14:paraId="00000009" w14:textId="3E5D226C" w:rsidR="00376388" w:rsidRPr="00835DD5" w:rsidRDefault="00835DD5" w:rsidP="00835DD5">
      <w:pPr>
        <w:numPr>
          <w:ilvl w:val="0"/>
          <w:numId w:val="3"/>
        </w:numPr>
        <w:rPr>
          <w:rFonts w:ascii="Times New Roman" w:hAnsi="Times New Roman" w:cs="Times New Roman"/>
        </w:rPr>
      </w:pPr>
      <w:r>
        <w:rPr>
          <w:rFonts w:ascii="Times New Roman" w:hAnsi="Times New Roman"/>
        </w:rPr>
        <w:t xml:space="preserve">Ta’mirlash uchun yuborilganda, bu kafolat kartasi Dot Pad bilan birga bo‘lishi, hamda Dot Incorporation yoki xarid hududidagi vakolatli sotuvchi tomonidan xarid vaqtida imzolangan va sana qo‘yilgan bo‘lishi kerak.</w:t>
      </w:r>
    </w:p>
    <w:p w14:paraId="0000000A" w14:textId="5A8658F9" w:rsidR="00376388" w:rsidRPr="00835DD5" w:rsidRDefault="00835DD5" w:rsidP="00835DD5">
      <w:pPr>
        <w:numPr>
          <w:ilvl w:val="0"/>
          <w:numId w:val="3"/>
        </w:numPr>
        <w:rPr>
          <w:rFonts w:ascii="Times New Roman" w:hAnsi="Times New Roman" w:cs="Times New Roman"/>
        </w:rPr>
      </w:pPr>
      <w:r>
        <w:rPr>
          <w:rFonts w:ascii="Times New Roman" w:hAnsi="Times New Roman"/>
        </w:rPr>
        <w:t xml:space="preserve">Dot Incorporation xato toʻldirilgan va imzolanmagan kafolat kartasi bilan sotilgan Dot Padlar uchun kafolatni tan olmaydi.</w:t>
      </w:r>
    </w:p>
    <w:p w14:paraId="0000000B" w14:textId="77777777" w:rsidR="00376388" w:rsidRPr="00835DD5" w:rsidRDefault="00835DD5" w:rsidP="00835DD5">
      <w:pPr>
        <w:numPr>
          <w:ilvl w:val="0"/>
          <w:numId w:val="3"/>
        </w:numPr>
        <w:rPr>
          <w:rFonts w:ascii="Times New Roman" w:hAnsi="Times New Roman" w:cs="Times New Roman"/>
        </w:rPr>
      </w:pPr>
      <w:r>
        <w:rPr>
          <w:rFonts w:ascii="Times New Roman" w:hAnsi="Times New Roman"/>
        </w:rPr>
        <w:t xml:space="preserve">Korpusga o‘yib yozilgan seriya raqami to‘liq o‘qilishi va asl orqa qopqoq yoki asl seriya raqamining hech qanday qismi olib tashlanmagan, o‘zgartirilmagan, soxtalashtirilmagan, almashtirilmagan, o‘chirilmagan, buzilmagan yoki o‘qib bo‘lmaydigan holga keltirilmagan bo‘lishi lozim.</w:t>
      </w:r>
      <w:r>
        <w:rPr>
          <w:rFonts w:ascii="Times New Roman" w:hAnsi="Times New Roman"/>
        </w:rPr>
        <w:t xml:space="preserve"> </w:t>
      </w:r>
      <w:r>
        <w:rPr>
          <w:rFonts w:ascii="Times New Roman" w:hAnsi="Times New Roman"/>
        </w:rPr>
        <w:t xml:space="preserve">Bu shartlardan birortasiga rioya qilmaslik kafolat bo‘yicha barcha huquqlarni bekor qiladi.</w:t>
      </w:r>
    </w:p>
    <w:p w14:paraId="0000000C" w14:textId="77777777" w:rsidR="00376388" w:rsidRPr="00835DD5" w:rsidRDefault="00835DD5" w:rsidP="00835DD5">
      <w:pPr>
        <w:pStyle w:val="2"/>
        <w:rPr>
          <w:b/>
          <w:rFonts w:ascii="Times New Roman" w:hAnsi="Times New Roman" w:cs="Times New Roman"/>
        </w:rPr>
      </w:pPr>
      <w:bookmarkStart w:id="3" w:name="_h8i5xw5i578w"/>
      <w:bookmarkEnd w:id="3"/>
      <w:r>
        <w:rPr>
          <w:b/>
          <w:rFonts w:ascii="Times New Roman" w:hAnsi="Times New Roman"/>
        </w:rPr>
        <w:t xml:space="preserve">Bu kafolat bilan nimalar qoplab berilmaydi?</w:t>
      </w:r>
    </w:p>
    <w:p w14:paraId="0000000D" w14:textId="77777777" w:rsidR="00376388" w:rsidRPr="00835DD5" w:rsidRDefault="00835DD5" w:rsidP="00835DD5">
      <w:pPr>
        <w:rPr>
          <w:rFonts w:ascii="Times New Roman" w:hAnsi="Times New Roman" w:cs="Times New Roman"/>
        </w:rPr>
      </w:pPr>
      <w:r>
        <w:rPr>
          <w:rFonts w:ascii="Times New Roman" w:hAnsi="Times New Roman"/>
        </w:rPr>
        <w:t xml:space="preserve">Dot Incorporation rasmiy mijozlarga yordam markazlari (yoki vakolatli sotuvchilar)dan tashqari joylarda ko‘rsatilgan servislar natijasida yetkazilgan zarar qoplanmaydi va bu kafolatni bekor qiladi.</w:t>
      </w:r>
      <w:r>
        <w:rPr>
          <w:rFonts w:ascii="Times New Roman" w:hAnsi="Times New Roman"/>
        </w:rPr>
        <w:t xml:space="preserve"> </w:t>
      </w:r>
      <w:r>
        <w:rPr>
          <w:rFonts w:ascii="Times New Roman" w:hAnsi="Times New Roman"/>
        </w:rPr>
        <w:t xml:space="preserve">Cheklangan kafolat, shuningdek, Dot Padning sarflanadigan qismlarini (masalan, Dot Cell, batareyalar va hokazo) yoki noto‘g‘ri ishlatish natijasida Dot Padga kirgan namlik tufayli korpus yoki qurilmaga yetkazilgan har qanday zararni qoplamaydi.</w:t>
      </w:r>
      <w:r>
        <w:rPr>
          <w:rFonts w:ascii="Times New Roman" w:hAnsi="Times New Roman"/>
        </w:rPr>
        <w:t xml:space="preserve"> </w:t>
      </w:r>
    </w:p>
    <w:p w14:paraId="0000000E" w14:textId="77777777" w:rsidR="00376388" w:rsidRPr="00835DD5" w:rsidRDefault="00835DD5" w:rsidP="00835DD5">
      <w:pPr>
        <w:rPr>
          <w:rFonts w:ascii="Times New Roman" w:hAnsi="Times New Roman" w:cs="Times New Roman"/>
        </w:rPr>
      </w:pPr>
      <w:r>
        <w:rPr>
          <w:rFonts w:ascii="Times New Roman" w:hAnsi="Times New Roman"/>
        </w:rPr>
        <w:t xml:space="preserve">Umuman olganda, agar Dot Padingizdan noto‘g‘ri yoki nomuvofiq foydalanilgan bo‘lsa, jumladan, quyidagi hollarda kafolat amal qilmaydi:</w:t>
      </w:r>
    </w:p>
    <w:p w14:paraId="0000000F" w14:textId="596DCA5E"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Mahsulot foydalanuvchi yoki ruxsat berilmagan shaxs tomonidan ochilgan bo‘lsa.</w:t>
      </w:r>
    </w:p>
    <w:p w14:paraId="00000010" w14:textId="6E412ECA"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Mahsulot tavsiya etilmagan aksessuarlar, masalan, taqdim etilganidan boshqa turdagi batareyalar yoki quvvatlagichlarga ulangan bo‘lsa.</w:t>
      </w:r>
    </w:p>
    <w:p w14:paraId="00000011" w14:textId="635173E2"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Mahsulot ataylab buzilgan yoki tavsiya etilgan ishga tushirish yoki foydalanish qoidalaridan tashqari ishlatilgan bo‘lsa, masalan, noto‘g‘ri ulangan yoki haddan tashqari kuchlanish yoki elektr razryadlari, tok urishlar, tushib ketishlar yoki mahsulot korpusi va elektr komponentlarining jiddiy shikastlanishiga olib keladigan g‘ayritabiiy mexanik ta’sirlarga duchor bo‘lgan bo‘lsa.</w:t>
      </w:r>
    </w:p>
    <w:p w14:paraId="00000012" w14:textId="5572869C"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Mahsulotga suv yoki boshqa kimyoviy moddalar g‘ayritabiiy ta’sir qilgan bo‘lsa (zanglanish, namlik mavjudligi).</w:t>
      </w:r>
    </w:p>
    <w:p w14:paraId="00000013" w14:textId="74E16538"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Mahsulot yuqori harorat yoki boshqa ekstremal atrof-muhit sharoitlariga duchor bo‘lgan bo‘lsa.</w:t>
      </w:r>
    </w:p>
    <w:p w14:paraId="2206FE8C" w14:textId="77777777" w:rsidR="009462A3" w:rsidRPr="00835DD5" w:rsidRDefault="00835DD5" w:rsidP="00835DD5">
      <w:pPr>
        <w:numPr>
          <w:ilvl w:val="0"/>
          <w:numId w:val="15"/>
        </w:numPr>
        <w:rPr>
          <w:rFonts w:ascii="Times New Roman" w:hAnsi="Times New Roman" w:cs="Times New Roman"/>
        </w:rPr>
      </w:pPr>
      <w:r>
        <w:rPr>
          <w:rFonts w:ascii="Times New Roman" w:hAnsi="Times New Roman"/>
        </w:rPr>
        <w:t xml:space="preserve">Mahsulot dasturiy taʼminotini oʻzgartirishga uringan boʻlsa.</w:t>
      </w:r>
      <w:r>
        <w:rPr>
          <w:rFonts w:ascii="Times New Roman" w:hAnsi="Times New Roman"/>
        </w:rPr>
        <w:t xml:space="preserve"> </w:t>
      </w:r>
    </w:p>
    <w:p w14:paraId="00000014" w14:textId="01600F3D" w:rsidR="00376388" w:rsidRPr="00835DD5" w:rsidRDefault="00835DD5" w:rsidP="00835DD5">
      <w:pPr>
        <w:rPr>
          <w:rFonts w:ascii="Times New Roman" w:hAnsi="Times New Roman" w:cs="Times New Roman"/>
        </w:rPr>
      </w:pPr>
      <w:r>
        <w:rPr>
          <w:rFonts w:ascii="Times New Roman" w:hAnsi="Times New Roman"/>
        </w:rPr>
        <w:t xml:space="preserve">Agar yuqoridagi elementlardan biriga rioya qilinsa, Dot Pad ushbu kafolat bilan qoplanmaydi.</w:t>
      </w:r>
    </w:p>
    <w:p w14:paraId="00000015" w14:textId="77777777" w:rsidR="00376388" w:rsidRPr="00835DD5" w:rsidRDefault="00376388" w:rsidP="00835DD5">
      <w:pPr>
        <w:rPr>
          <w:rFonts w:ascii="Times New Roman" w:hAnsi="Times New Roman" w:cs="Times New Roman"/>
        </w:rPr>
      </w:pPr>
    </w:p>
    <w:p w14:paraId="00000016" w14:textId="77777777" w:rsidR="00376388" w:rsidRPr="00835DD5" w:rsidRDefault="00835DD5" w:rsidP="00835DD5">
      <w:pPr>
        <w:rPr>
          <w:rFonts w:ascii="Times New Roman" w:hAnsi="Times New Roman" w:cs="Times New Roman"/>
        </w:rPr>
      </w:pPr>
      <w:r>
        <w:rPr>
          <w:rFonts w:ascii="Times New Roman" w:hAnsi="Times New Roman"/>
        </w:rPr>
        <w:t xml:space="preserve">Shuningdek, normal foydalanish natijasida Dot Padingizning eskirishi ham ushbu kafolat doirasiga kirmaydi.</w:t>
      </w:r>
      <w:r>
        <w:rPr>
          <w:rFonts w:ascii="Times New Roman" w:hAnsi="Times New Roman"/>
        </w:rPr>
        <w:t xml:space="preserve"> </w:t>
      </w:r>
      <w:r>
        <w:rPr>
          <w:rFonts w:ascii="Times New Roman" w:hAnsi="Times New Roman"/>
        </w:rPr>
        <w:t xml:space="preserve">Bu, ayniqsa, quyidagi hollarga taalluqli:</w:t>
      </w:r>
    </w:p>
    <w:p w14:paraId="00000017" w14:textId="74EA4D7D" w:rsidR="00376388" w:rsidRPr="00835DD5" w:rsidRDefault="00835DD5" w:rsidP="00835DD5">
      <w:pPr>
        <w:numPr>
          <w:ilvl w:val="0"/>
          <w:numId w:val="13"/>
        </w:numPr>
        <w:rPr>
          <w:rFonts w:ascii="Times New Roman" w:hAnsi="Times New Roman" w:cs="Times New Roman"/>
        </w:rPr>
      </w:pPr>
      <w:r>
        <w:rPr>
          <w:rFonts w:ascii="Times New Roman" w:hAnsi="Times New Roman"/>
        </w:rPr>
        <w:t xml:space="preserve">Mahsulotdan oddiy foydalanish natijasida yuzaga kelgan material yuzasining har qanday yemirilishi, korpusdagi tirnalishlar, rezina, kristall, chang kirishi, yuzalarning eskirishi, quyosh nuri ta’sirida qismlarning rangining o‘zgarishi yoki kimyoviy moddalar bilan aloqada bo‘lishi.</w:t>
      </w:r>
    </w:p>
    <w:p w14:paraId="00000018" w14:textId="77777777" w:rsidR="00376388" w:rsidRPr="00835DD5" w:rsidRDefault="00835DD5" w:rsidP="00835DD5">
      <w:pPr>
        <w:numPr>
          <w:ilvl w:val="0"/>
          <w:numId w:val="13"/>
        </w:numPr>
        <w:rPr>
          <w:rFonts w:ascii="Times New Roman" w:hAnsi="Times New Roman" w:cs="Times New Roman"/>
        </w:rPr>
      </w:pPr>
      <w:r>
        <w:rPr>
          <w:rFonts w:ascii="Times New Roman" w:hAnsi="Times New Roman"/>
        </w:rPr>
        <w:t xml:space="preserve">Normal eskirish tufayli batareya quvvatining pasayishi.</w:t>
      </w:r>
    </w:p>
    <w:p w14:paraId="00000019" w14:textId="77777777" w:rsidR="00376388" w:rsidRPr="00835DD5" w:rsidRDefault="00376388" w:rsidP="00835DD5">
      <w:pPr>
        <w:rPr>
          <w:rFonts w:ascii="Times New Roman" w:hAnsi="Times New Roman" w:cs="Times New Roman"/>
        </w:rPr>
      </w:pPr>
    </w:p>
    <w:p w14:paraId="0000001A" w14:textId="77777777" w:rsidR="00376388" w:rsidRPr="00835DD5" w:rsidRDefault="00835DD5" w:rsidP="00835DD5">
      <w:pPr>
        <w:pStyle w:val="2"/>
        <w:rPr>
          <w:b/>
          <w:rFonts w:ascii="Times New Roman" w:hAnsi="Times New Roman" w:cs="Times New Roman"/>
        </w:rPr>
      </w:pPr>
      <w:bookmarkStart w:id="4" w:name="_gcib7k62mp2n"/>
      <w:bookmarkEnd w:id="4"/>
      <w:r>
        <w:rPr>
          <w:b/>
          <w:rFonts w:ascii="Times New Roman" w:hAnsi="Times New Roman"/>
        </w:rPr>
        <w:t xml:space="preserve">Umumiy shartlar va cheklovlar</w:t>
      </w:r>
    </w:p>
    <w:p w14:paraId="0000001B" w14:textId="77777777" w:rsidR="00376388" w:rsidRPr="00835DD5" w:rsidRDefault="00835DD5" w:rsidP="00835DD5">
      <w:pPr>
        <w:rPr>
          <w:rFonts w:ascii="Times New Roman" w:hAnsi="Times New Roman" w:cs="Times New Roman"/>
        </w:rPr>
      </w:pPr>
      <w:r>
        <w:rPr>
          <w:rFonts w:ascii="Times New Roman" w:hAnsi="Times New Roman"/>
        </w:rPr>
        <w:t xml:space="preserve">MAZKUR CHEKLANGAN KAFOLAT AYRIM MAMLAKATLARNING MAHALLIY QONUNLARI BILAN NAZARDA TUTILGAN HAR QANDAY SHARTLAR, KAFOLATLAR VA KAFILLIKLARNI, SHU JUMLADAN, SAVDOGA YAROQLILIK KAFOLATINI O‘Z ICHIGA OLADI VA ULARNING O‘RNINI BOSADI.</w:t>
      </w:r>
      <w:r>
        <w:rPr>
          <w:rFonts w:ascii="Times New Roman" w:hAnsi="Times New Roman"/>
        </w:rPr>
        <w:t xml:space="preserve"> </w:t>
      </w:r>
      <w:r>
        <w:rPr>
          <w:rFonts w:ascii="Times New Roman" w:hAnsi="Times New Roman"/>
        </w:rPr>
        <w:t xml:space="preserve">AYRIM MAMLAKATLARNING MAHALLIY QONUNLARI AYRIM NAZARDA TUTILGAN SHARTLAR, KAFOLATLAR VA KAFILLIKLARNI ISTISNO QILISH YOKI CHEKLASHGA YO‘L QO‘YMASLIGI MUMKIN, SHUNING UCHUN YUQORIDAGI CHEKLOVLAR YOKI ISTISNOLAR SIZGA NISBATAN QO‘LLANMASLIGI MUMKIN.</w:t>
      </w:r>
      <w:r>
        <w:rPr>
          <w:rFonts w:ascii="Times New Roman" w:hAnsi="Times New Roman"/>
        </w:rPr>
        <w:t xml:space="preserve"> </w:t>
      </w:r>
      <w:r>
        <w:rPr>
          <w:rFonts w:ascii="Times New Roman" w:hAnsi="Times New Roman"/>
        </w:rPr>
        <w:t xml:space="preserve">QONUNIY HUQUQLARNI BERADI VA SIZ MAHALLIY QONUNLARGA KO‘RA BOSHQA HUQUQLARGA HAM EGA BO‘LISHINGIZ MUMKIN, BULAR MAMLAKATDAN MAMLAKATGA FARQ QILISHI MUMKIN.</w:t>
      </w:r>
    </w:p>
    <w:p w14:paraId="0000001C" w14:textId="77777777" w:rsidR="00376388" w:rsidRPr="00835DD5" w:rsidRDefault="00376388" w:rsidP="00835DD5">
      <w:pPr>
        <w:rPr>
          <w:rFonts w:ascii="Times New Roman" w:hAnsi="Times New Roman" w:cs="Times New Roman"/>
        </w:rPr>
      </w:pPr>
    </w:p>
    <w:p w14:paraId="0000001D" w14:textId="3D3986D1" w:rsidR="00376388" w:rsidRPr="00835DD5" w:rsidRDefault="00835DD5" w:rsidP="00835DD5">
      <w:pPr>
        <w:rPr>
          <w:rFonts w:ascii="Times New Roman" w:hAnsi="Times New Roman" w:cs="Times New Roman"/>
        </w:rPr>
      </w:pPr>
      <w:r>
        <w:rPr>
          <w:rFonts w:ascii="Times New Roman" w:hAnsi="Times New Roman"/>
        </w:rPr>
        <w:t xml:space="preserve">Dot Incorporation va uning rasmiy mijozlarga yordam markazlari (yoki taraflari) ushbu cheklangan kafolat doirasida har qanday Dot Padni ta’mirlash yoki almashtirish bo‘yicha yagona qaror qabul qilish huquqiga ega.</w:t>
      </w:r>
      <w:r>
        <w:rPr>
          <w:rFonts w:ascii="Times New Roman" w:hAnsi="Times New Roman"/>
        </w:rPr>
        <w:t xml:space="preserve"> </w:t>
      </w:r>
      <w:r>
        <w:rPr>
          <w:rFonts w:ascii="Times New Roman" w:hAnsi="Times New Roman"/>
        </w:rPr>
        <w:t xml:space="preserve">Shu sababli, Dot Padingiz ushbu cheklangan kafolat doirasida ta’mirlanishi yoki almashtirilishi mumkinligini tekshirish uchun avval Dot Incorporation rasmiy veb-saytiga (www.dotincorp.com) tashrif buyurishingizni tavsiya qilamiz.</w:t>
      </w:r>
      <w:r>
        <w:rPr>
          <w:rFonts w:ascii="Times New Roman" w:hAnsi="Times New Roman"/>
        </w:rPr>
        <w:t xml:space="preserve"> </w:t>
      </w:r>
      <w:r>
        <w:rPr>
          <w:rFonts w:ascii="Times New Roman" w:hAnsi="Times New Roman"/>
        </w:rPr>
        <w:t xml:space="preserve">Agar Dot Incorporation yoki rasmiy mijozlarga yordam markazi (yoki taraflari) Dot Padingizni ta’mirlash yoki almashtirish to‘g‘risida qaror qabul qilsa, Dot Padingizni ehtiyotkorlik bilan o‘rab, shikastlanishning oldini olish uchun ro‘yxatdan o‘tkazilgan pochta orqali eng yaqin rasmiy Dot Incorporation mijozlarga yordam markaziga (yoki dileriga) yuborishingizni yoki shaxsan olib borishingizni tavsiya qilamiz.</w:t>
      </w:r>
      <w:r>
        <w:rPr>
          <w:rFonts w:ascii="Times New Roman" w:hAnsi="Times New Roman"/>
        </w:rPr>
        <w:t xml:space="preserve"> </w:t>
      </w:r>
      <w:r>
        <w:rPr>
          <w:rFonts w:ascii="Times New Roman" w:hAnsi="Times New Roman"/>
        </w:rPr>
        <w:t xml:space="preserve">Mahsulot asl batareya va quvvatlash moslamasi bilan qaytarilishi kerak.</w:t>
      </w:r>
      <w:r>
        <w:rPr>
          <w:rFonts w:ascii="Times New Roman" w:hAnsi="Times New Roman"/>
        </w:rPr>
        <w:t xml:space="preserve"> </w:t>
      </w:r>
      <w:r>
        <w:rPr>
          <w:rFonts w:ascii="Times New Roman" w:hAnsi="Times New Roman"/>
        </w:rPr>
        <w:t xml:space="preserve">Dot Incorporation jo‘natish paytidagi yo‘qotish yoki shikastlanish uchun javobgar emas.</w:t>
      </w:r>
    </w:p>
    <w:p w14:paraId="0000001E" w14:textId="77777777" w:rsidR="00376388" w:rsidRPr="00835DD5" w:rsidRDefault="00376388" w:rsidP="00835DD5">
      <w:pPr>
        <w:rPr>
          <w:rFonts w:ascii="Times New Roman" w:hAnsi="Times New Roman" w:cs="Times New Roman"/>
        </w:rPr>
      </w:pPr>
    </w:p>
    <w:p w14:paraId="0000001F" w14:textId="77777777" w:rsidR="00376388" w:rsidRPr="00835DD5" w:rsidRDefault="00835DD5" w:rsidP="00835DD5">
      <w:pPr>
        <w:rPr>
          <w:rFonts w:ascii="Times New Roman" w:hAnsi="Times New Roman" w:cs="Times New Roman"/>
        </w:rPr>
      </w:pPr>
      <w:r>
        <w:rPr>
          <w:rFonts w:ascii="Times New Roman" w:hAnsi="Times New Roman"/>
        </w:rPr>
        <w:t xml:space="preserve">MAHALLIY QONUNLAR RUXSAT BERGAN DARAJADA, DOT INCORPORATION HAR QANDAY TASODIFIY, MAXSUS, JAZO YOKI OQIBATLI ZARARLAR UCHUN JAVOBGAR BO‘LMAYDI.</w:t>
      </w:r>
      <w:r>
        <w:rPr>
          <w:rFonts w:ascii="Times New Roman" w:hAnsi="Times New Roman"/>
        </w:rPr>
        <w:t xml:space="preserve"> </w:t>
      </w:r>
      <w:r>
        <w:rPr>
          <w:rFonts w:ascii="Times New Roman" w:hAnsi="Times New Roman"/>
        </w:rPr>
        <w:t xml:space="preserve">USHBU KAFOLAT ISTE’MOLCHI SIFATIDAGI QONUNIY HUQUQLARINGIZGA TA’SIR QILMAYDI.</w:t>
      </w:r>
    </w:p>
    <w:p w14:paraId="00000020" w14:textId="77777777" w:rsidR="00376388" w:rsidRPr="00835DD5" w:rsidRDefault="00376388" w:rsidP="00835DD5">
      <w:pPr>
        <w:rPr>
          <w:rFonts w:ascii="Times New Roman" w:hAnsi="Times New Roman" w:cs="Times New Roman"/>
        </w:rPr>
      </w:pPr>
    </w:p>
    <w:p w14:paraId="00000021" w14:textId="77777777" w:rsidR="00376388" w:rsidRPr="00835DD5" w:rsidRDefault="00835DD5" w:rsidP="00835DD5">
      <w:pPr>
        <w:pStyle w:val="2"/>
        <w:rPr>
          <w:b/>
          <w:rFonts w:ascii="Times New Roman" w:hAnsi="Times New Roman" w:cs="Times New Roman"/>
        </w:rPr>
      </w:pPr>
      <w:bookmarkStart w:id="5" w:name="_ejen4yksmg8d"/>
      <w:bookmarkEnd w:id="5"/>
      <w:r>
        <w:rPr>
          <w:b/>
          <w:rFonts w:ascii="Times New Roman" w:hAnsi="Times New Roman"/>
        </w:rPr>
        <w:t xml:space="preserve">Xavfsizlik yo‘riqnomalari</w:t>
      </w:r>
    </w:p>
    <w:p w14:paraId="00000022" w14:textId="77777777" w:rsidR="00376388" w:rsidRPr="00835DD5" w:rsidRDefault="00835DD5" w:rsidP="00835DD5">
      <w:pPr>
        <w:rPr>
          <w:rFonts w:ascii="Times New Roman" w:hAnsi="Times New Roman" w:cs="Times New Roman"/>
        </w:rPr>
      </w:pPr>
      <w:r>
        <w:rPr>
          <w:rFonts w:ascii="Times New Roman" w:hAnsi="Times New Roman"/>
        </w:rPr>
        <w:t xml:space="preserve">Mazkur xavfsizlik yo‘riqnomalari Dot Paddan xavfsiz va to‘g‘ri foydalanishni ta’minlash, foydalanish paytida baxtsiz hodisalar, shikastlanish yoki jarohatlanish xavfini kamaytirishga qaratilgan.</w:t>
      </w:r>
    </w:p>
    <w:p w14:paraId="00000023" w14:textId="77777777" w:rsidR="00376388" w:rsidRPr="00835DD5" w:rsidRDefault="00376388" w:rsidP="00835DD5">
      <w:pPr>
        <w:rPr>
          <w:rFonts w:ascii="Times New Roman" w:hAnsi="Times New Roman" w:cs="Times New Roman"/>
        </w:rPr>
      </w:pPr>
    </w:p>
    <w:p w14:paraId="00000024"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Suv va suyuqliklar ta’siri</w:t>
      </w:r>
    </w:p>
    <w:p w14:paraId="00000025" w14:textId="77777777" w:rsidR="00376388" w:rsidRPr="00835DD5" w:rsidRDefault="00835DD5" w:rsidP="00835DD5">
      <w:pPr>
        <w:numPr>
          <w:ilvl w:val="0"/>
          <w:numId w:val="2"/>
        </w:numPr>
        <w:rPr>
          <w:rFonts w:ascii="Times New Roman" w:hAnsi="Times New Roman" w:cs="Times New Roman"/>
        </w:rPr>
      </w:pPr>
      <w:r>
        <w:rPr>
          <w:rFonts w:ascii="Times New Roman" w:hAnsi="Times New Roman"/>
        </w:rPr>
        <w:t xml:space="preserve">Dot Pad, uning batareyasi yoki quvvatlash portiga suv yoki boshqa suyuqliklarning kirishiga yo‘l qo‘ymang.</w:t>
      </w:r>
    </w:p>
    <w:p w14:paraId="00000026" w14:textId="77777777" w:rsidR="00376388" w:rsidRPr="00835DD5" w:rsidRDefault="00835DD5" w:rsidP="00835DD5">
      <w:pPr>
        <w:numPr>
          <w:ilvl w:val="0"/>
          <w:numId w:val="2"/>
        </w:numPr>
        <w:rPr>
          <w:rFonts w:ascii="Times New Roman" w:hAnsi="Times New Roman" w:cs="Times New Roman"/>
        </w:rPr>
      </w:pPr>
      <w:r>
        <w:rPr>
          <w:rFonts w:ascii="Times New Roman" w:hAnsi="Times New Roman"/>
        </w:rPr>
        <w:t xml:space="preserve">Dot Pad suvga chidamli yoki suv o‘tkazmaydigan emas, shuning uchun namlik ta’sirining oldini olish choralarini ko‘ring.</w:t>
      </w:r>
    </w:p>
    <w:p w14:paraId="00000027" w14:textId="77777777" w:rsidR="00376388" w:rsidRPr="00835DD5" w:rsidRDefault="00376388" w:rsidP="00835DD5">
      <w:pPr>
        <w:rPr>
          <w:rFonts w:ascii="Times New Roman" w:hAnsi="Times New Roman" w:cs="Times New Roman"/>
        </w:rPr>
      </w:pPr>
    </w:p>
    <w:p w14:paraId="00000028"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Chang va kir ta’siri</w:t>
      </w:r>
    </w:p>
    <w:p w14:paraId="00000029" w14:textId="77777777" w:rsidR="00376388" w:rsidRPr="00835DD5" w:rsidRDefault="00835DD5" w:rsidP="00835DD5">
      <w:pPr>
        <w:numPr>
          <w:ilvl w:val="0"/>
          <w:numId w:val="12"/>
        </w:numPr>
        <w:rPr>
          <w:rFonts w:ascii="Times New Roman" w:hAnsi="Times New Roman" w:cs="Times New Roman"/>
        </w:rPr>
      </w:pPr>
      <w:r>
        <w:rPr>
          <w:rFonts w:ascii="Times New Roman" w:hAnsi="Times New Roman"/>
        </w:rPr>
        <w:t xml:space="preserve">Dot Padning chang, ifloslik yoki qumga haddan tashqari ta’siridan saqlaning.</w:t>
      </w:r>
    </w:p>
    <w:p w14:paraId="0000002A" w14:textId="77777777" w:rsidR="00376388" w:rsidRPr="00835DD5" w:rsidRDefault="00835DD5" w:rsidP="00835DD5">
      <w:pPr>
        <w:numPr>
          <w:ilvl w:val="0"/>
          <w:numId w:val="12"/>
        </w:numPr>
        <w:rPr>
          <w:rFonts w:ascii="Times New Roman" w:hAnsi="Times New Roman" w:cs="Times New Roman"/>
        </w:rPr>
      </w:pPr>
      <w:r>
        <w:rPr>
          <w:rFonts w:ascii="Times New Roman" w:hAnsi="Times New Roman"/>
        </w:rPr>
        <w:t xml:space="preserve">Dot Pad changga chidamsiz, shuning uchun uning ishlashiga ta’sir qilishi mumkin bo‘lgan mayda zarrachalar ta’sirini iloji boricha kamaytiring.</w:t>
      </w:r>
    </w:p>
    <w:p w14:paraId="0000002B" w14:textId="77777777" w:rsidR="00376388" w:rsidRPr="00835DD5" w:rsidRDefault="00376388" w:rsidP="00835DD5">
      <w:pPr>
        <w:rPr>
          <w:rFonts w:ascii="Times New Roman" w:hAnsi="Times New Roman" w:cs="Times New Roman"/>
        </w:rPr>
      </w:pPr>
    </w:p>
    <w:p w14:paraId="0000002C"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Batareya xavfsizligi</w:t>
      </w:r>
    </w:p>
    <w:p w14:paraId="0000002D" w14:textId="77777777" w:rsidR="00376388" w:rsidRPr="00835DD5" w:rsidRDefault="00835DD5" w:rsidP="00835DD5">
      <w:pPr>
        <w:numPr>
          <w:ilvl w:val="0"/>
          <w:numId w:val="7"/>
        </w:numPr>
        <w:rPr>
          <w:rFonts w:ascii="Times New Roman" w:hAnsi="Times New Roman" w:cs="Times New Roman"/>
        </w:rPr>
      </w:pPr>
      <w:r>
        <w:rPr>
          <w:rFonts w:ascii="Times New Roman" w:hAnsi="Times New Roman"/>
        </w:rPr>
        <w:t xml:space="preserve">Batareyada shishish belgilari yoki haddan tashqari qizib ketish kabi g‘ayritabiiy holatlarni kuzatib boring.</w:t>
      </w:r>
    </w:p>
    <w:p w14:paraId="0000002E" w14:textId="0C0F7DB7" w:rsidR="00376388" w:rsidRPr="00835DD5" w:rsidRDefault="00835DD5" w:rsidP="00835DD5">
      <w:pPr>
        <w:numPr>
          <w:ilvl w:val="0"/>
          <w:numId w:val="7"/>
        </w:numPr>
        <w:rPr>
          <w:rFonts w:ascii="Times New Roman" w:hAnsi="Times New Roman" w:cs="Times New Roman"/>
        </w:rPr>
      </w:pPr>
      <w:r>
        <w:rPr>
          <w:rFonts w:ascii="Times New Roman" w:hAnsi="Times New Roman"/>
        </w:rPr>
        <w:t xml:space="preserve">Berilgan quvvatlash ko‘rsatmalariga rioya qiling va shikastlanish yoki portlashning oldini olish uchun tegishli kuchlanishdan foydalaning.</w:t>
      </w:r>
    </w:p>
    <w:p w14:paraId="0000002F" w14:textId="77777777" w:rsidR="00376388" w:rsidRPr="00835DD5" w:rsidRDefault="00835DD5" w:rsidP="00835DD5">
      <w:pPr>
        <w:numPr>
          <w:ilvl w:val="0"/>
          <w:numId w:val="7"/>
        </w:numPr>
        <w:rPr>
          <w:rFonts w:ascii="Times New Roman" w:hAnsi="Times New Roman" w:cs="Times New Roman"/>
        </w:rPr>
      </w:pPr>
      <w:r>
        <w:rPr>
          <w:rFonts w:ascii="Times New Roman" w:hAnsi="Times New Roman"/>
        </w:rPr>
        <w:t xml:space="preserve">Dot Pad batareyasini quvvatlash uchun faqat sertifikatlangan adapter va quvvatlagichlardan foydalaning.</w:t>
      </w:r>
    </w:p>
    <w:p w14:paraId="00000030" w14:textId="77777777" w:rsidR="00376388" w:rsidRPr="00835DD5" w:rsidRDefault="00835DD5" w:rsidP="00835DD5">
      <w:pPr>
        <w:numPr>
          <w:ilvl w:val="0"/>
          <w:numId w:val="7"/>
        </w:numPr>
        <w:rPr>
          <w:rFonts w:ascii="Times New Roman" w:hAnsi="Times New Roman" w:cs="Times New Roman"/>
        </w:rPr>
      </w:pPr>
      <w:r>
        <w:rPr>
          <w:rFonts w:ascii="Times New Roman" w:hAnsi="Times New Roman"/>
        </w:rPr>
        <w:t xml:space="preserve">Dot Padni batareyasi ochiq holda ishlatmang, chunki bu issiqlik, yong‘in, tan jarohati yoki mahsulotga zarar yetkazish xavfini keltirib chiqarishi mumkin.</w:t>
      </w:r>
    </w:p>
    <w:p w14:paraId="00000031" w14:textId="77777777" w:rsidR="00376388" w:rsidRPr="00835DD5" w:rsidRDefault="00376388" w:rsidP="00835DD5">
      <w:pPr>
        <w:rPr>
          <w:rFonts w:ascii="Times New Roman" w:hAnsi="Times New Roman" w:cs="Times New Roman"/>
        </w:rPr>
      </w:pPr>
    </w:p>
    <w:p w14:paraId="00000032"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Harorat va issiqlik ta’siri</w:t>
      </w:r>
    </w:p>
    <w:p w14:paraId="00000033" w14:textId="77777777" w:rsidR="00376388" w:rsidRPr="00835DD5" w:rsidRDefault="00835DD5" w:rsidP="00835DD5">
      <w:pPr>
        <w:numPr>
          <w:ilvl w:val="0"/>
          <w:numId w:val="14"/>
        </w:numPr>
        <w:rPr>
          <w:rFonts w:ascii="Times New Roman" w:hAnsi="Times New Roman" w:cs="Times New Roman"/>
        </w:rPr>
      </w:pPr>
      <w:r>
        <w:rPr>
          <w:rFonts w:ascii="Times New Roman" w:hAnsi="Times New Roman"/>
        </w:rPr>
        <w:t xml:space="preserve">Dot Padni issiq joylarda yoki issiqlik manbalariga yaqin joylashtirmang.</w:t>
      </w:r>
    </w:p>
    <w:p w14:paraId="00000034" w14:textId="77777777" w:rsidR="00376388" w:rsidRPr="00835DD5" w:rsidRDefault="00835DD5" w:rsidP="00835DD5">
      <w:pPr>
        <w:numPr>
          <w:ilvl w:val="0"/>
          <w:numId w:val="14"/>
        </w:numPr>
        <w:rPr>
          <w:rFonts w:ascii="Times New Roman" w:hAnsi="Times New Roman" w:cs="Times New Roman"/>
        </w:rPr>
      </w:pPr>
      <w:r>
        <w:rPr>
          <w:rFonts w:ascii="Times New Roman" w:hAnsi="Times New Roman"/>
        </w:rPr>
        <w:t xml:space="preserve">Dot Padni, masalan, issiq kunda avtomobil ichidagi kabi haddan tashqari yuqori haroratga duchor qilmang.</w:t>
      </w:r>
    </w:p>
    <w:p w14:paraId="00000035" w14:textId="77777777" w:rsidR="00376388" w:rsidRPr="00835DD5" w:rsidRDefault="00376388" w:rsidP="00835DD5">
      <w:pPr>
        <w:rPr>
          <w:rFonts w:ascii="Times New Roman" w:hAnsi="Times New Roman" w:cs="Times New Roman"/>
        </w:rPr>
      </w:pPr>
    </w:p>
    <w:p w14:paraId="00000036"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Namlik va namlik ta’siri</w:t>
      </w:r>
    </w:p>
    <w:p w14:paraId="00000037" w14:textId="77777777" w:rsidR="00376388" w:rsidRPr="00835DD5" w:rsidRDefault="00835DD5" w:rsidP="00835DD5">
      <w:pPr>
        <w:numPr>
          <w:ilvl w:val="0"/>
          <w:numId w:val="8"/>
        </w:numPr>
        <w:rPr>
          <w:rFonts w:ascii="Times New Roman" w:hAnsi="Times New Roman" w:cs="Times New Roman"/>
        </w:rPr>
      </w:pPr>
      <w:r>
        <w:rPr>
          <w:rFonts w:ascii="Times New Roman" w:hAnsi="Times New Roman"/>
        </w:rPr>
        <w:t xml:space="preserve">Dot Padni suzish havzalari, saunalar, hammomlar yoki dush xonalari kabi nam joylarda saqlamang yoki ishlatmang.</w:t>
      </w:r>
    </w:p>
    <w:p w14:paraId="00000038" w14:textId="77777777" w:rsidR="00376388" w:rsidRPr="00835DD5" w:rsidRDefault="00835DD5" w:rsidP="00835DD5">
      <w:pPr>
        <w:numPr>
          <w:ilvl w:val="0"/>
          <w:numId w:val="8"/>
        </w:numPr>
        <w:rPr>
          <w:rFonts w:ascii="Times New Roman" w:hAnsi="Times New Roman" w:cs="Times New Roman"/>
        </w:rPr>
      </w:pPr>
      <w:r>
        <w:rPr>
          <w:rFonts w:ascii="Times New Roman" w:hAnsi="Times New Roman"/>
        </w:rPr>
        <w:t xml:space="preserve">Dot Padga namlik kirishiga yo‘l qo‘ymang, chunki bu ichki qismlarga zarar yetkazishi va ishlashiga ta’sir qilishi mumkin.</w:t>
      </w:r>
    </w:p>
    <w:p w14:paraId="00000039" w14:textId="77777777" w:rsidR="00376388" w:rsidRPr="00835DD5" w:rsidRDefault="00376388" w:rsidP="00835DD5">
      <w:pPr>
        <w:rPr>
          <w:rFonts w:ascii="Times New Roman" w:hAnsi="Times New Roman" w:cs="Times New Roman"/>
        </w:rPr>
      </w:pPr>
    </w:p>
    <w:p w14:paraId="0000003A"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Yopiq joylar</w:t>
      </w:r>
    </w:p>
    <w:p w14:paraId="0000003B" w14:textId="77777777" w:rsidR="00376388" w:rsidRPr="00835DD5" w:rsidRDefault="00835DD5" w:rsidP="00835DD5">
      <w:pPr>
        <w:numPr>
          <w:ilvl w:val="0"/>
          <w:numId w:val="5"/>
        </w:numPr>
        <w:rPr>
          <w:rFonts w:ascii="Times New Roman" w:hAnsi="Times New Roman" w:cs="Times New Roman"/>
        </w:rPr>
      </w:pPr>
      <w:r>
        <w:rPr>
          <w:rFonts w:ascii="Times New Roman" w:hAnsi="Times New Roman"/>
        </w:rPr>
        <w:t xml:space="preserve">Dot Pad yoqilgan holatda uni yopiq idishda qoldirmang, chunki bu qizib ketishga yoki boshqa muammolarga olib kelishi mumkin.</w:t>
      </w:r>
    </w:p>
    <w:p w14:paraId="0000003C" w14:textId="77777777" w:rsidR="00376388" w:rsidRPr="00835DD5" w:rsidRDefault="00376388" w:rsidP="00835DD5">
      <w:pPr>
        <w:rPr>
          <w:rFonts w:ascii="Times New Roman" w:hAnsi="Times New Roman" w:cs="Times New Roman"/>
        </w:rPr>
      </w:pPr>
    </w:p>
    <w:p w14:paraId="0000003D"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Jismoniy munosabat</w:t>
      </w:r>
    </w:p>
    <w:p w14:paraId="0000003E" w14:textId="77777777" w:rsidR="00376388" w:rsidRPr="00835DD5" w:rsidRDefault="00835DD5" w:rsidP="00835DD5">
      <w:pPr>
        <w:numPr>
          <w:ilvl w:val="0"/>
          <w:numId w:val="9"/>
        </w:numPr>
        <w:rPr>
          <w:rFonts w:ascii="Times New Roman" w:hAnsi="Times New Roman" w:cs="Times New Roman"/>
        </w:rPr>
      </w:pPr>
      <w:r>
        <w:rPr>
          <w:rFonts w:ascii="Times New Roman" w:hAnsi="Times New Roman"/>
        </w:rPr>
        <w:t xml:space="preserve">Dot Padni qismlarga ajratish, siqish yoki teshishdan saqlaning, chunki bu ichki qismlarga zarar yetkazishi mumkin.</w:t>
      </w:r>
    </w:p>
    <w:p w14:paraId="0000003F" w14:textId="77777777" w:rsidR="00376388" w:rsidRPr="00835DD5" w:rsidRDefault="00835DD5" w:rsidP="00835DD5">
      <w:pPr>
        <w:numPr>
          <w:ilvl w:val="0"/>
          <w:numId w:val="9"/>
        </w:numPr>
        <w:rPr>
          <w:rFonts w:ascii="Times New Roman" w:hAnsi="Times New Roman" w:cs="Times New Roman"/>
        </w:rPr>
      </w:pPr>
      <w:r>
        <w:rPr>
          <w:rFonts w:ascii="Times New Roman" w:hAnsi="Times New Roman"/>
        </w:rPr>
        <w:t xml:space="preserve">Qurilmani tushirib yuborish kabi g‘ayritabiiy mexanik ta’sir yoki zarbalarni kamaytiring.</w:t>
      </w:r>
    </w:p>
    <w:p w14:paraId="00000040" w14:textId="77777777" w:rsidR="00376388" w:rsidRPr="00835DD5" w:rsidRDefault="00376388" w:rsidP="00835DD5">
      <w:pPr>
        <w:rPr>
          <w:rFonts w:ascii="Times New Roman" w:hAnsi="Times New Roman" w:cs="Times New Roman"/>
        </w:rPr>
      </w:pPr>
    </w:p>
    <w:p w14:paraId="00000041"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Soʻlak yoki tanaga tegishi</w:t>
      </w:r>
    </w:p>
    <w:p w14:paraId="00000042" w14:textId="77777777" w:rsidR="00376388" w:rsidRPr="00835DD5" w:rsidRDefault="00835DD5" w:rsidP="00835DD5">
      <w:pPr>
        <w:numPr>
          <w:ilvl w:val="0"/>
          <w:numId w:val="11"/>
        </w:numPr>
        <w:rPr>
          <w:rFonts w:ascii="Times New Roman" w:hAnsi="Times New Roman" w:cs="Times New Roman"/>
        </w:rPr>
      </w:pPr>
      <w:r>
        <w:rPr>
          <w:rFonts w:ascii="Times New Roman" w:hAnsi="Times New Roman"/>
        </w:rPr>
        <w:t xml:space="preserve">So‘lak bilan aloqani oldini oling va Dot Padni tanaga, ayniqsa, ko‘z yoki quloqlarga tiqmang.</w:t>
      </w:r>
    </w:p>
    <w:p w14:paraId="00000043" w14:textId="77777777" w:rsidR="00376388" w:rsidRPr="00835DD5" w:rsidRDefault="00376388" w:rsidP="00835DD5">
      <w:pPr>
        <w:rPr>
          <w:rFonts w:ascii="Times New Roman" w:hAnsi="Times New Roman" w:cs="Times New Roman"/>
        </w:rPr>
      </w:pPr>
    </w:p>
    <w:p w14:paraId="00000044"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Maqsadli foydalanish</w:t>
      </w:r>
    </w:p>
    <w:p w14:paraId="00000045" w14:textId="77777777" w:rsidR="00376388" w:rsidRPr="00835DD5" w:rsidRDefault="00835DD5" w:rsidP="00835DD5">
      <w:pPr>
        <w:numPr>
          <w:ilvl w:val="0"/>
          <w:numId w:val="1"/>
        </w:numPr>
        <w:rPr>
          <w:rFonts w:ascii="Times New Roman" w:hAnsi="Times New Roman" w:cs="Times New Roman"/>
        </w:rPr>
      </w:pPr>
      <w:r>
        <w:rPr>
          <w:rFonts w:ascii="Times New Roman" w:hAnsi="Times New Roman"/>
        </w:rPr>
        <w:t xml:space="preserve">Dot Paddan belgilangan maqsadlarga muvofiq foydalaning va undan loyiha xususiyatlaridan tashqari faoliyatlar uchun foydalanmang.</w:t>
      </w:r>
    </w:p>
    <w:p w14:paraId="00000046" w14:textId="77777777" w:rsidR="00376388" w:rsidRPr="00835DD5" w:rsidRDefault="00376388" w:rsidP="00835DD5">
      <w:pPr>
        <w:rPr>
          <w:rFonts w:ascii="Times New Roman" w:hAnsi="Times New Roman" w:cs="Times New Roman"/>
        </w:rPr>
      </w:pPr>
    </w:p>
    <w:p w14:paraId="00000047"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Dot Cells</w:t>
      </w:r>
    </w:p>
    <w:p w14:paraId="00000048" w14:textId="77777777" w:rsidR="00376388" w:rsidRPr="00835DD5" w:rsidRDefault="00835DD5" w:rsidP="00835DD5">
      <w:pPr>
        <w:numPr>
          <w:ilvl w:val="0"/>
          <w:numId w:val="4"/>
        </w:numPr>
        <w:rPr>
          <w:rFonts w:ascii="Times New Roman" w:hAnsi="Times New Roman" w:cs="Times New Roman"/>
        </w:rPr>
      </w:pPr>
      <w:r>
        <w:rPr>
          <w:rFonts w:ascii="Times New Roman" w:hAnsi="Times New Roman"/>
        </w:rPr>
        <w:t xml:space="preserve">Dot Cells ishlashini ta’minlash uchun ularga chang yoki suyuqlik kabi begona moddalarning kirishining oldini oling.</w:t>
      </w:r>
    </w:p>
    <w:p w14:paraId="00000049" w14:textId="77777777" w:rsidR="00376388" w:rsidRPr="00835DD5" w:rsidRDefault="00376388" w:rsidP="00835DD5">
      <w:pPr>
        <w:rPr>
          <w:rFonts w:ascii="Times New Roman" w:hAnsi="Times New Roman" w:cs="Times New Roman"/>
        </w:rPr>
      </w:pPr>
    </w:p>
    <w:p w14:paraId="0000004A"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Elektr xavfsizligi</w:t>
      </w:r>
    </w:p>
    <w:p w14:paraId="0000004B" w14:textId="77777777" w:rsidR="00376388" w:rsidRPr="00835DD5" w:rsidRDefault="00835DD5" w:rsidP="00835DD5">
      <w:pPr>
        <w:numPr>
          <w:ilvl w:val="0"/>
          <w:numId w:val="10"/>
        </w:numPr>
        <w:rPr>
          <w:rFonts w:ascii="Times New Roman" w:hAnsi="Times New Roman" w:cs="Times New Roman"/>
        </w:rPr>
      </w:pPr>
      <w:r>
        <w:rPr>
          <w:rFonts w:ascii="Times New Roman" w:hAnsi="Times New Roman"/>
        </w:rPr>
        <w:t xml:space="preserve">Xavfsiz foydalanish qoidalariga rioya qilish va tasdiqlangan aksessuarlardan foydalanib, elektr toki urishi yoki Dot Padning shikastlanishiga yo‘l qo‘ymang.</w:t>
      </w:r>
    </w:p>
    <w:sectPr w:rsidR="00376388" w:rsidRPr="00835DD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0E409" w14:textId="77777777" w:rsidR="00437B2A" w:rsidRDefault="00437B2A">
      <w:pPr>
        <w:spacing w:line="240" w:lineRule="auto"/>
      </w:pPr>
      <w:r>
        <w:separator/>
      </w:r>
    </w:p>
  </w:endnote>
  <w:endnote w:type="continuationSeparator" w:id="0">
    <w:p w14:paraId="06731787" w14:textId="77777777" w:rsidR="00437B2A" w:rsidRDefault="00437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C" w14:textId="4BC0BD1D" w:rsidR="00376388" w:rsidRDefault="00835DD5">
    <w:pPr>
      <w:jc w:val="right"/>
    </w:pPr>
    <w:r>
      <w:fldChar w:fldCharType="begin"/>
    </w:r>
    <w:r>
      <w:instrText>PAGE</w:instrText>
    </w:r>
    <w:r>
      <w:fldChar w:fldCharType="separate"/>
    </w:r>
    <w:r w:rsidR="0005461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BDA2D" w14:textId="77777777" w:rsidR="00437B2A" w:rsidRDefault="00437B2A">
      <w:pPr>
        <w:spacing w:line="240" w:lineRule="auto"/>
      </w:pPr>
      <w:r>
        <w:separator/>
      </w:r>
    </w:p>
  </w:footnote>
  <w:footnote w:type="continuationSeparator" w:id="0">
    <w:p w14:paraId="5C231766" w14:textId="77777777" w:rsidR="00437B2A" w:rsidRDefault="00437B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0F4D"/>
    <w:multiLevelType w:val="multilevel"/>
    <w:tmpl w:val="81B21F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FE69A6"/>
    <w:multiLevelType w:val="multilevel"/>
    <w:tmpl w:val="8FD8B6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71207C"/>
    <w:multiLevelType w:val="multilevel"/>
    <w:tmpl w:val="BD12F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B10671B"/>
    <w:multiLevelType w:val="multilevel"/>
    <w:tmpl w:val="72583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5846E5"/>
    <w:multiLevelType w:val="multilevel"/>
    <w:tmpl w:val="F46C8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18A4972"/>
    <w:multiLevelType w:val="multilevel"/>
    <w:tmpl w:val="BF92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0477BF"/>
    <w:multiLevelType w:val="multilevel"/>
    <w:tmpl w:val="6B96C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AF33BD"/>
    <w:multiLevelType w:val="multilevel"/>
    <w:tmpl w:val="4BB0F9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E3E63B4"/>
    <w:multiLevelType w:val="multilevel"/>
    <w:tmpl w:val="954AD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11E3260"/>
    <w:multiLevelType w:val="multilevel"/>
    <w:tmpl w:val="9B9A0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FA3123"/>
    <w:multiLevelType w:val="multilevel"/>
    <w:tmpl w:val="9A8438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92A6215"/>
    <w:multiLevelType w:val="multilevel"/>
    <w:tmpl w:val="F8F09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A252BC"/>
    <w:multiLevelType w:val="multilevel"/>
    <w:tmpl w:val="5E44D4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12A2D25"/>
    <w:multiLevelType w:val="multilevel"/>
    <w:tmpl w:val="32AC6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6520465"/>
    <w:multiLevelType w:val="multilevel"/>
    <w:tmpl w:val="985479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65466440">
    <w:abstractNumId w:val="13"/>
  </w:num>
  <w:num w:numId="2" w16cid:durableId="386073890">
    <w:abstractNumId w:val="3"/>
  </w:num>
  <w:num w:numId="3" w16cid:durableId="21365257">
    <w:abstractNumId w:val="9"/>
  </w:num>
  <w:num w:numId="4" w16cid:durableId="468283494">
    <w:abstractNumId w:val="10"/>
  </w:num>
  <w:num w:numId="5" w16cid:durableId="305670201">
    <w:abstractNumId w:val="14"/>
  </w:num>
  <w:num w:numId="6" w16cid:durableId="338509708">
    <w:abstractNumId w:val="11"/>
  </w:num>
  <w:num w:numId="7" w16cid:durableId="1418986994">
    <w:abstractNumId w:val="2"/>
  </w:num>
  <w:num w:numId="8" w16cid:durableId="811094081">
    <w:abstractNumId w:val="1"/>
  </w:num>
  <w:num w:numId="9" w16cid:durableId="197939177">
    <w:abstractNumId w:val="7"/>
  </w:num>
  <w:num w:numId="10" w16cid:durableId="61605485">
    <w:abstractNumId w:val="8"/>
  </w:num>
  <w:num w:numId="11" w16cid:durableId="772364852">
    <w:abstractNumId w:val="12"/>
  </w:num>
  <w:num w:numId="12" w16cid:durableId="1613051103">
    <w:abstractNumId w:val="4"/>
  </w:num>
  <w:num w:numId="13" w16cid:durableId="473568618">
    <w:abstractNumId w:val="5"/>
  </w:num>
  <w:num w:numId="14" w16cid:durableId="632099164">
    <w:abstractNumId w:val="0"/>
  </w:num>
  <w:num w:numId="15" w16cid:durableId="1133404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dirty" w:grammar="dirty"/>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88"/>
    <w:rsid w:val="00054615"/>
    <w:rsid w:val="001850D4"/>
    <w:rsid w:val="00376388"/>
    <w:rsid w:val="003E3C10"/>
    <w:rsid w:val="00437B2A"/>
    <w:rsid w:val="004E1393"/>
    <w:rsid w:val="00835DD5"/>
    <w:rsid w:val="00930526"/>
    <w:rsid w:val="009462A3"/>
    <w:rsid w:val="00A51C1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8141"/>
  <w15:docId w15:val="{0EA97066-25B0-400C-A26A-B552D7C7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uz-Latn-UZ"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1155</Words>
  <Characters>6586</Characters>
  <Application>Microsoft Office Word</Application>
  <DocSecurity>0</DocSecurity>
  <Lines>54</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doubleknew1@outlook.com</cp:lastModifiedBy>
  <cp:revision>4</cp:revision>
  <dcterms:created xsi:type="dcterms:W3CDTF">2024-12-09T08:39:00Z</dcterms:created>
  <dcterms:modified xsi:type="dcterms:W3CDTF">2024-12-16T09:39:00Z</dcterms:modified>
</cp:coreProperties>
</file>